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762" w:rsidRPr="006C111F" w:rsidRDefault="00FD3C94">
      <w:pPr>
        <w:spacing w:afterLines="100" w:after="312"/>
        <w:jc w:val="center"/>
        <w:rPr>
          <w:rFonts w:asciiTheme="majorEastAsia" w:eastAsiaTheme="majorEastAsia" w:hAnsiTheme="majorEastAsia" w:cs="黑体"/>
          <w:b/>
          <w:sz w:val="44"/>
          <w:szCs w:val="44"/>
        </w:rPr>
      </w:pPr>
      <w:r w:rsidRPr="006C111F">
        <w:rPr>
          <w:rFonts w:asciiTheme="majorEastAsia" w:eastAsiaTheme="majorEastAsia" w:hAnsiTheme="majorEastAsia" w:cs="方正小标宋简体" w:hint="eastAsia"/>
          <w:b/>
          <w:sz w:val="44"/>
          <w:szCs w:val="44"/>
        </w:rPr>
        <w:t>惠济区</w:t>
      </w:r>
      <w:r w:rsidR="009775D3" w:rsidRPr="006C111F">
        <w:rPr>
          <w:rFonts w:asciiTheme="majorEastAsia" w:eastAsiaTheme="majorEastAsia" w:hAnsiTheme="majorEastAsia" w:cs="黑体" w:hint="eastAsia"/>
          <w:b/>
          <w:sz w:val="44"/>
          <w:szCs w:val="44"/>
        </w:rPr>
        <w:t>直达资金</w:t>
      </w:r>
      <w:r w:rsidR="009E018D" w:rsidRPr="006C111F">
        <w:rPr>
          <w:rFonts w:asciiTheme="majorEastAsia" w:eastAsiaTheme="majorEastAsia" w:hAnsiTheme="majorEastAsia" w:cs="方正小标宋简体" w:hint="eastAsia"/>
          <w:b/>
          <w:sz w:val="44"/>
          <w:szCs w:val="44"/>
        </w:rPr>
        <w:t>报告</w:t>
      </w:r>
    </w:p>
    <w:p w:rsidR="00BA3762" w:rsidRPr="00CC0822" w:rsidRDefault="009775D3" w:rsidP="00723251">
      <w:pPr>
        <w:spacing w:line="540" w:lineRule="exact"/>
        <w:ind w:firstLineChars="200" w:firstLine="600"/>
        <w:rPr>
          <w:rFonts w:ascii="黑体" w:eastAsia="黑体" w:hAnsi="黑体" w:cs="黑体"/>
          <w:sz w:val="30"/>
          <w:szCs w:val="30"/>
        </w:rPr>
      </w:pPr>
      <w:r w:rsidRPr="00CC0822">
        <w:rPr>
          <w:rFonts w:ascii="黑体" w:eastAsia="黑体" w:hAnsi="黑体" w:cs="黑体" w:hint="eastAsia"/>
          <w:sz w:val="30"/>
          <w:szCs w:val="30"/>
        </w:rPr>
        <w:t>一</w:t>
      </w:r>
      <w:r w:rsidR="00723251" w:rsidRPr="00CC0822">
        <w:rPr>
          <w:rFonts w:ascii="黑体" w:eastAsia="黑体" w:hAnsi="黑体" w:cs="黑体" w:hint="eastAsia"/>
          <w:sz w:val="30"/>
          <w:szCs w:val="30"/>
        </w:rPr>
        <w:t>、直达资金管理使用情况</w:t>
      </w:r>
    </w:p>
    <w:p w:rsidR="00723251" w:rsidRPr="00CC0822" w:rsidRDefault="006A0429" w:rsidP="00723251">
      <w:pPr>
        <w:rPr>
          <w:rFonts w:ascii="宋体" w:eastAsia="宋体" w:hAnsi="宋体" w:cs="宋体"/>
          <w:sz w:val="28"/>
          <w:szCs w:val="28"/>
        </w:rPr>
      </w:pPr>
      <w:r>
        <w:rPr>
          <w:rFonts w:ascii="仿宋" w:eastAsia="仿宋" w:hAnsi="仿宋" w:cs="仿宋" w:hint="eastAsia"/>
          <w:sz w:val="30"/>
          <w:szCs w:val="30"/>
        </w:rPr>
        <w:t xml:space="preserve">    </w:t>
      </w:r>
      <w:r w:rsidR="00A8385B" w:rsidRPr="00A8385B">
        <w:rPr>
          <w:rFonts w:ascii="宋体" w:eastAsia="宋体" w:hAnsi="宋体" w:cs="宋体" w:hint="eastAsia"/>
          <w:sz w:val="28"/>
          <w:szCs w:val="28"/>
        </w:rPr>
        <w:t>截</w:t>
      </w:r>
      <w:r w:rsidR="00F07EBC">
        <w:rPr>
          <w:rFonts w:ascii="宋体" w:eastAsia="宋体" w:hAnsi="宋体" w:cs="宋体" w:hint="eastAsia"/>
          <w:sz w:val="28"/>
          <w:szCs w:val="28"/>
        </w:rPr>
        <w:t>至</w:t>
      </w:r>
      <w:r w:rsidR="009E018D">
        <w:rPr>
          <w:rFonts w:ascii="宋体" w:eastAsia="宋体" w:hAnsi="宋体" w:cs="宋体" w:hint="eastAsia"/>
          <w:sz w:val="28"/>
          <w:szCs w:val="28"/>
        </w:rPr>
        <w:t>202</w:t>
      </w:r>
      <w:r w:rsidR="00F07EBC">
        <w:rPr>
          <w:rFonts w:ascii="宋体" w:eastAsia="宋体" w:hAnsi="宋体" w:cs="宋体" w:hint="eastAsia"/>
          <w:sz w:val="28"/>
          <w:szCs w:val="28"/>
        </w:rPr>
        <w:t>3</w:t>
      </w:r>
      <w:r w:rsidR="00723251" w:rsidRPr="00CC0822">
        <w:rPr>
          <w:rFonts w:ascii="宋体" w:eastAsia="宋体" w:hAnsi="宋体" w:cs="宋体" w:hint="eastAsia"/>
          <w:sz w:val="28"/>
          <w:szCs w:val="28"/>
        </w:rPr>
        <w:t>年</w:t>
      </w:r>
      <w:r w:rsidR="00C62D69">
        <w:rPr>
          <w:rFonts w:ascii="宋体" w:eastAsia="宋体" w:hAnsi="宋体" w:cs="宋体"/>
          <w:sz w:val="28"/>
          <w:szCs w:val="28"/>
        </w:rPr>
        <w:t>5</w:t>
      </w:r>
      <w:r w:rsidR="00F07EBC">
        <w:rPr>
          <w:rFonts w:ascii="宋体" w:eastAsia="宋体" w:hAnsi="宋体" w:cs="宋体" w:hint="eastAsia"/>
          <w:sz w:val="28"/>
          <w:szCs w:val="28"/>
        </w:rPr>
        <w:t>月</w:t>
      </w:r>
      <w:r w:rsidR="006C111F">
        <w:rPr>
          <w:rFonts w:ascii="宋体" w:eastAsia="宋体" w:hAnsi="宋体" w:cs="宋体"/>
          <w:sz w:val="28"/>
          <w:szCs w:val="28"/>
        </w:rPr>
        <w:t>3</w:t>
      </w:r>
      <w:r w:rsidR="00C62D69">
        <w:rPr>
          <w:rFonts w:ascii="宋体" w:eastAsia="宋体" w:hAnsi="宋体" w:cs="宋体"/>
          <w:sz w:val="28"/>
          <w:szCs w:val="28"/>
        </w:rPr>
        <w:t>1</w:t>
      </w:r>
      <w:r w:rsidR="00F07EBC">
        <w:rPr>
          <w:rFonts w:ascii="宋体" w:eastAsia="宋体" w:hAnsi="宋体" w:cs="宋体" w:hint="eastAsia"/>
          <w:sz w:val="28"/>
          <w:szCs w:val="28"/>
        </w:rPr>
        <w:t>日</w:t>
      </w:r>
      <w:r w:rsidR="00C01664">
        <w:rPr>
          <w:rFonts w:ascii="宋体" w:eastAsia="宋体" w:hAnsi="宋体" w:cs="宋体" w:hint="eastAsia"/>
          <w:sz w:val="28"/>
          <w:szCs w:val="28"/>
        </w:rPr>
        <w:t>，我区通过直达资金</w:t>
      </w:r>
      <w:r w:rsidR="009775D3" w:rsidRPr="00CC0822">
        <w:rPr>
          <w:rFonts w:ascii="宋体" w:eastAsia="宋体" w:hAnsi="宋体" w:cs="宋体" w:hint="eastAsia"/>
          <w:sz w:val="28"/>
          <w:szCs w:val="28"/>
        </w:rPr>
        <w:t>系统接收</w:t>
      </w:r>
      <w:r w:rsidR="00F07EBC">
        <w:rPr>
          <w:rFonts w:ascii="宋体" w:eastAsia="宋体" w:hAnsi="宋体" w:cs="宋体" w:hint="eastAsia"/>
          <w:sz w:val="28"/>
          <w:szCs w:val="28"/>
        </w:rPr>
        <w:t>中央直达资金</w:t>
      </w:r>
      <w:r w:rsidR="006C111F">
        <w:rPr>
          <w:rFonts w:ascii="宋体" w:eastAsia="宋体" w:hAnsi="宋体" w:cs="宋体"/>
          <w:sz w:val="28"/>
          <w:szCs w:val="28"/>
        </w:rPr>
        <w:t>26</w:t>
      </w:r>
      <w:r w:rsidR="00C62D69">
        <w:rPr>
          <w:rFonts w:ascii="宋体" w:eastAsia="宋体" w:hAnsi="宋体" w:cs="宋体"/>
          <w:sz w:val="28"/>
          <w:szCs w:val="28"/>
        </w:rPr>
        <w:t>228.51</w:t>
      </w:r>
      <w:r w:rsidR="00F07EBC">
        <w:rPr>
          <w:rFonts w:ascii="宋体" w:eastAsia="宋体" w:hAnsi="宋体" w:cs="宋体" w:hint="eastAsia"/>
          <w:sz w:val="28"/>
          <w:szCs w:val="28"/>
        </w:rPr>
        <w:t>万元</w:t>
      </w:r>
      <w:r w:rsidR="00723251">
        <w:rPr>
          <w:rFonts w:ascii="宋体" w:eastAsia="宋体" w:hAnsi="宋体" w:cs="宋体" w:hint="eastAsia"/>
          <w:sz w:val="28"/>
          <w:szCs w:val="28"/>
        </w:rPr>
        <w:t>。</w:t>
      </w:r>
      <w:r w:rsidR="00723251" w:rsidRPr="00CC0822">
        <w:rPr>
          <w:rFonts w:ascii="宋体" w:eastAsia="宋体" w:hAnsi="宋体" w:cs="宋体" w:hint="eastAsia"/>
          <w:sz w:val="28"/>
          <w:szCs w:val="28"/>
        </w:rPr>
        <w:t>在收到直达资</w:t>
      </w:r>
      <w:r w:rsidR="00C01664">
        <w:rPr>
          <w:rFonts w:ascii="宋体" w:eastAsia="宋体" w:hAnsi="宋体" w:cs="宋体" w:hint="eastAsia"/>
          <w:sz w:val="28"/>
          <w:szCs w:val="28"/>
        </w:rPr>
        <w:t>金后，我区及时分配至相关单位并督促各单位积极分配使用</w:t>
      </w:r>
      <w:r w:rsidR="005C5911">
        <w:rPr>
          <w:rFonts w:ascii="宋体" w:eastAsia="宋体" w:hAnsi="宋体" w:cs="宋体" w:hint="eastAsia"/>
          <w:sz w:val="28"/>
          <w:szCs w:val="28"/>
        </w:rPr>
        <w:t>，</w:t>
      </w:r>
      <w:r w:rsidR="00813D65">
        <w:rPr>
          <w:rFonts w:ascii="宋体" w:eastAsia="宋体" w:hAnsi="宋体" w:cs="宋体" w:hint="eastAsia"/>
          <w:sz w:val="28"/>
          <w:szCs w:val="28"/>
        </w:rPr>
        <w:t>分配进度</w:t>
      </w:r>
      <w:r w:rsidR="005C5911">
        <w:rPr>
          <w:rFonts w:ascii="宋体" w:eastAsia="宋体" w:hAnsi="宋体" w:cs="宋体" w:hint="eastAsia"/>
          <w:sz w:val="28"/>
          <w:szCs w:val="28"/>
        </w:rPr>
        <w:t>达1</w:t>
      </w:r>
      <w:r w:rsidR="005C5911">
        <w:rPr>
          <w:rFonts w:ascii="宋体" w:eastAsia="宋体" w:hAnsi="宋体" w:cs="宋体"/>
          <w:sz w:val="28"/>
          <w:szCs w:val="28"/>
        </w:rPr>
        <w:t>00%</w:t>
      </w:r>
      <w:r w:rsidR="005C5911">
        <w:rPr>
          <w:rFonts w:ascii="宋体" w:eastAsia="宋体" w:hAnsi="宋体" w:cs="宋体" w:hint="eastAsia"/>
          <w:sz w:val="28"/>
          <w:szCs w:val="28"/>
        </w:rPr>
        <w:t>；目前已支出</w:t>
      </w:r>
      <w:r w:rsidR="005C5911" w:rsidRPr="005C5911">
        <w:rPr>
          <w:rFonts w:ascii="宋体" w:eastAsia="宋体" w:hAnsi="宋体" w:cs="宋体"/>
          <w:sz w:val="28"/>
          <w:szCs w:val="28"/>
        </w:rPr>
        <w:t>1</w:t>
      </w:r>
      <w:r w:rsidR="00C62D69">
        <w:rPr>
          <w:rFonts w:ascii="宋体" w:eastAsia="宋体" w:hAnsi="宋体" w:cs="宋体"/>
          <w:sz w:val="28"/>
          <w:szCs w:val="28"/>
        </w:rPr>
        <w:t>2910.59</w:t>
      </w:r>
      <w:r w:rsidR="005C5911">
        <w:rPr>
          <w:rFonts w:ascii="宋体" w:eastAsia="宋体" w:hAnsi="宋体" w:cs="宋体" w:hint="eastAsia"/>
          <w:sz w:val="28"/>
          <w:szCs w:val="28"/>
        </w:rPr>
        <w:t>万元，进度达</w:t>
      </w:r>
      <w:r w:rsidR="00C62D69">
        <w:rPr>
          <w:rFonts w:ascii="宋体" w:eastAsia="宋体" w:hAnsi="宋体" w:cs="宋体"/>
          <w:sz w:val="28"/>
          <w:szCs w:val="28"/>
        </w:rPr>
        <w:t>49.2</w:t>
      </w:r>
      <w:r w:rsidR="005C5911">
        <w:rPr>
          <w:rFonts w:ascii="宋体" w:eastAsia="宋体" w:hAnsi="宋体" w:cs="宋体"/>
          <w:sz w:val="28"/>
          <w:szCs w:val="28"/>
        </w:rPr>
        <w:t>%</w:t>
      </w:r>
      <w:r w:rsidR="005C5911">
        <w:rPr>
          <w:rFonts w:ascii="宋体" w:eastAsia="宋体" w:hAnsi="宋体" w:cs="宋体" w:hint="eastAsia"/>
          <w:sz w:val="28"/>
          <w:szCs w:val="28"/>
        </w:rPr>
        <w:t>，远超序时进度。</w:t>
      </w:r>
      <w:bookmarkStart w:id="0" w:name="_GoBack"/>
      <w:bookmarkEnd w:id="0"/>
    </w:p>
    <w:p w:rsidR="00723251" w:rsidRPr="00CC0822" w:rsidRDefault="00723251" w:rsidP="00723251">
      <w:pPr>
        <w:ind w:firstLine="612"/>
        <w:rPr>
          <w:rFonts w:ascii="宋体" w:eastAsia="宋体" w:hAnsi="宋体" w:cs="宋体"/>
          <w:sz w:val="28"/>
          <w:szCs w:val="28"/>
        </w:rPr>
      </w:pPr>
      <w:r w:rsidRPr="00CC0822">
        <w:rPr>
          <w:rFonts w:ascii="宋体" w:eastAsia="宋体" w:hAnsi="宋体" w:cs="宋体" w:hint="eastAsia"/>
          <w:sz w:val="28"/>
          <w:szCs w:val="28"/>
        </w:rPr>
        <w:t>我区直达资金分配具体情况主要包括以下方面：用于基本公共卫生服务补助资金</w:t>
      </w:r>
      <w:r w:rsidR="00F07EBC">
        <w:rPr>
          <w:rFonts w:ascii="宋体" w:eastAsia="宋体" w:hAnsi="宋体" w:cs="宋体"/>
          <w:sz w:val="28"/>
          <w:szCs w:val="28"/>
        </w:rPr>
        <w:t>2537.04</w:t>
      </w:r>
      <w:r w:rsidRPr="00CC0822">
        <w:rPr>
          <w:rFonts w:ascii="宋体" w:eastAsia="宋体" w:hAnsi="宋体" w:cs="宋体" w:hint="eastAsia"/>
          <w:sz w:val="28"/>
          <w:szCs w:val="28"/>
        </w:rPr>
        <w:t>万元，</w:t>
      </w:r>
      <w:r w:rsidR="005C5911" w:rsidRPr="00CC0822">
        <w:rPr>
          <w:rFonts w:ascii="宋体" w:eastAsia="宋体" w:hAnsi="宋体" w:cs="宋体" w:hint="eastAsia"/>
          <w:sz w:val="28"/>
          <w:szCs w:val="28"/>
        </w:rPr>
        <w:t>城乡义务教育补助资金</w:t>
      </w:r>
      <w:r w:rsidR="006C111F">
        <w:rPr>
          <w:rFonts w:ascii="宋体" w:eastAsia="宋体" w:hAnsi="宋体" w:cs="宋体"/>
          <w:sz w:val="28"/>
          <w:szCs w:val="28"/>
        </w:rPr>
        <w:t>4350.67</w:t>
      </w:r>
      <w:r w:rsidR="005C5911" w:rsidRPr="00CC0822">
        <w:rPr>
          <w:rFonts w:ascii="宋体" w:eastAsia="宋体" w:hAnsi="宋体" w:cs="宋体" w:hint="eastAsia"/>
          <w:sz w:val="28"/>
          <w:szCs w:val="28"/>
        </w:rPr>
        <w:t>万元</w:t>
      </w:r>
      <w:r w:rsidR="005C5911">
        <w:rPr>
          <w:rFonts w:ascii="宋体" w:eastAsia="宋体" w:hAnsi="宋体" w:cs="宋体" w:hint="eastAsia"/>
          <w:sz w:val="28"/>
          <w:szCs w:val="28"/>
        </w:rPr>
        <w:t>，城镇安居工程补助保障资金9</w:t>
      </w:r>
      <w:r w:rsidR="005C5911">
        <w:rPr>
          <w:rFonts w:ascii="宋体" w:eastAsia="宋体" w:hAnsi="宋体" w:cs="宋体"/>
          <w:sz w:val="28"/>
          <w:szCs w:val="28"/>
        </w:rPr>
        <w:t>163</w:t>
      </w:r>
      <w:r w:rsidR="005C5911">
        <w:rPr>
          <w:rFonts w:ascii="宋体" w:eastAsia="宋体" w:hAnsi="宋体" w:cs="宋体" w:hint="eastAsia"/>
          <w:sz w:val="28"/>
          <w:szCs w:val="28"/>
        </w:rPr>
        <w:t>万元，</w:t>
      </w:r>
      <w:r w:rsidRPr="00CC0822">
        <w:rPr>
          <w:rFonts w:ascii="宋体" w:eastAsia="宋体" w:hAnsi="宋体" w:cs="宋体" w:hint="eastAsia"/>
          <w:sz w:val="28"/>
          <w:szCs w:val="28"/>
        </w:rPr>
        <w:t>困难群众救助、医疗救助及优抚对象</w:t>
      </w:r>
      <w:r w:rsidR="005E4723">
        <w:rPr>
          <w:rFonts w:ascii="宋体" w:eastAsia="宋体" w:hAnsi="宋体" w:cs="宋体" w:hint="eastAsia"/>
          <w:sz w:val="28"/>
          <w:szCs w:val="28"/>
        </w:rPr>
        <w:t>保险和</w:t>
      </w:r>
      <w:r w:rsidRPr="00CC0822">
        <w:rPr>
          <w:rFonts w:ascii="宋体" w:eastAsia="宋体" w:hAnsi="宋体" w:cs="宋体" w:hint="eastAsia"/>
          <w:sz w:val="28"/>
          <w:szCs w:val="28"/>
        </w:rPr>
        <w:t>补助经费</w:t>
      </w:r>
      <w:r w:rsidR="00F07EBC">
        <w:rPr>
          <w:rFonts w:ascii="宋体" w:eastAsia="宋体" w:hAnsi="宋体" w:cs="宋体"/>
          <w:sz w:val="28"/>
          <w:szCs w:val="28"/>
        </w:rPr>
        <w:t>10</w:t>
      </w:r>
      <w:r w:rsidR="006C111F">
        <w:rPr>
          <w:rFonts w:ascii="宋体" w:eastAsia="宋体" w:hAnsi="宋体" w:cs="宋体"/>
          <w:sz w:val="28"/>
          <w:szCs w:val="28"/>
        </w:rPr>
        <w:t>62.61</w:t>
      </w:r>
      <w:r w:rsidR="00A8385B">
        <w:rPr>
          <w:rFonts w:ascii="宋体" w:eastAsia="宋体" w:hAnsi="宋体" w:cs="宋体" w:hint="eastAsia"/>
          <w:sz w:val="28"/>
          <w:szCs w:val="28"/>
        </w:rPr>
        <w:t>万元</w:t>
      </w:r>
      <w:r w:rsidRPr="00CC0822">
        <w:rPr>
          <w:rFonts w:ascii="宋体" w:eastAsia="宋体" w:hAnsi="宋体" w:cs="宋体" w:hint="eastAsia"/>
          <w:sz w:val="28"/>
          <w:szCs w:val="28"/>
        </w:rPr>
        <w:t>，学生资助补助经费</w:t>
      </w:r>
      <w:r w:rsidR="00F07EBC">
        <w:rPr>
          <w:rFonts w:ascii="宋体" w:eastAsia="宋体" w:hAnsi="宋体" w:cs="宋体"/>
          <w:sz w:val="28"/>
          <w:szCs w:val="28"/>
        </w:rPr>
        <w:t>170.73</w:t>
      </w:r>
      <w:r w:rsidRPr="00CC0822">
        <w:rPr>
          <w:rFonts w:ascii="宋体" w:eastAsia="宋体" w:hAnsi="宋体" w:cs="宋体" w:hint="eastAsia"/>
          <w:sz w:val="28"/>
          <w:szCs w:val="28"/>
        </w:rPr>
        <w:t>万元等。</w:t>
      </w:r>
    </w:p>
    <w:p w:rsidR="00723251" w:rsidRPr="00723251" w:rsidRDefault="00723251" w:rsidP="00CC0822">
      <w:pPr>
        <w:ind w:firstLineChars="150" w:firstLine="480"/>
        <w:rPr>
          <w:rFonts w:ascii="仿宋" w:eastAsia="仿宋" w:hAnsi="仿宋" w:cs="仿宋"/>
          <w:sz w:val="30"/>
          <w:szCs w:val="30"/>
        </w:rPr>
      </w:pPr>
      <w:r w:rsidRPr="000B2A3D">
        <w:rPr>
          <w:rFonts w:ascii="黑体" w:eastAsia="黑体" w:hAnsi="黑体" w:cs="黑体" w:hint="eastAsia"/>
          <w:sz w:val="32"/>
          <w:szCs w:val="32"/>
        </w:rPr>
        <w:t>二</w:t>
      </w:r>
      <w:r w:rsidRPr="00CC0822">
        <w:rPr>
          <w:rFonts w:ascii="黑体" w:eastAsia="黑体" w:hAnsi="黑体" w:cs="黑体" w:hint="eastAsia"/>
          <w:sz w:val="30"/>
          <w:szCs w:val="30"/>
        </w:rPr>
        <w:t>、直达资金重点使用案例</w:t>
      </w:r>
    </w:p>
    <w:p w:rsidR="00723251" w:rsidRPr="00CC0822" w:rsidRDefault="000B2A3D" w:rsidP="00CC0822">
      <w:pPr>
        <w:ind w:firstLineChars="150" w:firstLine="420"/>
        <w:rPr>
          <w:rFonts w:ascii="宋体" w:eastAsia="宋体" w:hAnsi="宋体" w:cs="宋体"/>
          <w:sz w:val="28"/>
          <w:szCs w:val="28"/>
        </w:rPr>
      </w:pPr>
      <w:r w:rsidRPr="00CC0822">
        <w:rPr>
          <w:rFonts w:ascii="宋体" w:eastAsia="宋体" w:hAnsi="宋体" w:cs="宋体" w:hint="eastAsia"/>
          <w:sz w:val="28"/>
          <w:szCs w:val="28"/>
        </w:rPr>
        <w:t>（一）</w:t>
      </w:r>
      <w:r w:rsidR="00723251" w:rsidRPr="00CC0822">
        <w:rPr>
          <w:rFonts w:ascii="宋体" w:eastAsia="宋体" w:hAnsi="宋体" w:cs="宋体" w:hint="eastAsia"/>
          <w:sz w:val="28"/>
          <w:szCs w:val="28"/>
        </w:rPr>
        <w:t>公共卫生服务</w:t>
      </w:r>
    </w:p>
    <w:p w:rsidR="00723251" w:rsidRPr="0064487F" w:rsidRDefault="0064487F" w:rsidP="0064487F">
      <w:pPr>
        <w:rPr>
          <w:rFonts w:ascii="仿宋_GB2312" w:eastAsia="仿宋_GB2312" w:hAnsi="仿宋_GB2312" w:cs="仿宋_GB2312"/>
          <w:sz w:val="32"/>
          <w:szCs w:val="40"/>
        </w:rPr>
      </w:pPr>
      <w:r>
        <w:rPr>
          <w:rFonts w:ascii="宋体" w:eastAsia="宋体" w:hAnsi="宋体" w:cs="宋体" w:hint="eastAsia"/>
          <w:sz w:val="28"/>
          <w:szCs w:val="28"/>
        </w:rPr>
        <w:t xml:space="preserve">    </w:t>
      </w:r>
      <w:r w:rsidR="00723251" w:rsidRPr="00CC0822">
        <w:rPr>
          <w:rFonts w:ascii="宋体" w:eastAsia="宋体" w:hAnsi="宋体" w:cs="宋体" w:hint="eastAsia"/>
          <w:sz w:val="28"/>
          <w:szCs w:val="28"/>
        </w:rPr>
        <w:t>我区分配至基本公共卫生的资金为</w:t>
      </w:r>
      <w:r w:rsidR="00F07EBC">
        <w:rPr>
          <w:rFonts w:ascii="宋体" w:eastAsia="宋体" w:hAnsi="宋体" w:cs="宋体"/>
          <w:sz w:val="28"/>
          <w:szCs w:val="28"/>
        </w:rPr>
        <w:t>2537.04</w:t>
      </w:r>
      <w:r>
        <w:rPr>
          <w:rFonts w:ascii="宋体" w:eastAsia="宋体" w:hAnsi="宋体" w:cs="宋体" w:hint="eastAsia"/>
          <w:sz w:val="28"/>
          <w:szCs w:val="28"/>
        </w:rPr>
        <w:t>万元</w:t>
      </w:r>
      <w:r>
        <w:rPr>
          <w:rFonts w:ascii="仿宋" w:eastAsia="仿宋" w:hAnsi="仿宋" w:cs="仿宋" w:hint="eastAsia"/>
          <w:sz w:val="30"/>
          <w:szCs w:val="30"/>
        </w:rPr>
        <w:t>。</w:t>
      </w:r>
      <w:r w:rsidR="00723251" w:rsidRPr="00CC0822">
        <w:rPr>
          <w:rFonts w:ascii="宋体" w:eastAsia="宋体" w:hAnsi="宋体" w:cs="宋体" w:hint="eastAsia"/>
          <w:sz w:val="28"/>
          <w:szCs w:val="28"/>
        </w:rPr>
        <w:t>在公共卫生方面，虽然新冠疫情已趋于平稳但仍未消退，影响仍在继续，故用于公共卫生及应急物资保障方面的投入依然需要充足的资金支持。</w:t>
      </w:r>
    </w:p>
    <w:p w:rsidR="00723251" w:rsidRPr="00CC0822" w:rsidRDefault="000B2A3D" w:rsidP="00723251">
      <w:pPr>
        <w:ind w:firstLineChars="150" w:firstLine="420"/>
        <w:rPr>
          <w:rFonts w:ascii="宋体" w:eastAsia="宋体" w:hAnsi="宋体" w:cs="宋体"/>
          <w:sz w:val="28"/>
          <w:szCs w:val="28"/>
        </w:rPr>
      </w:pPr>
      <w:r w:rsidRPr="00CC0822">
        <w:rPr>
          <w:rFonts w:ascii="宋体" w:eastAsia="宋体" w:hAnsi="宋体" w:cs="宋体" w:hint="eastAsia"/>
          <w:sz w:val="28"/>
          <w:szCs w:val="28"/>
        </w:rPr>
        <w:t>（二）</w:t>
      </w:r>
      <w:r w:rsidR="00723251" w:rsidRPr="00CC0822">
        <w:rPr>
          <w:rFonts w:ascii="宋体" w:eastAsia="宋体" w:hAnsi="宋体" w:cs="宋体" w:hint="eastAsia"/>
          <w:sz w:val="28"/>
          <w:szCs w:val="28"/>
        </w:rPr>
        <w:t>城乡义务教育</w:t>
      </w:r>
    </w:p>
    <w:p w:rsidR="00723251" w:rsidRDefault="00723251" w:rsidP="00723251">
      <w:pPr>
        <w:rPr>
          <w:rFonts w:ascii="仿宋_GB2312" w:eastAsia="仿宋_GB2312" w:hAnsi="仿宋_GB2312" w:cs="仿宋_GB2312"/>
          <w:sz w:val="32"/>
          <w:szCs w:val="40"/>
        </w:rPr>
      </w:pPr>
      <w:r>
        <w:rPr>
          <w:rFonts w:ascii="仿宋_GB2312" w:eastAsia="仿宋_GB2312" w:hAnsi="仿宋_GB2312" w:cs="仿宋_GB2312" w:hint="eastAsia"/>
          <w:sz w:val="32"/>
          <w:szCs w:val="40"/>
        </w:rPr>
        <w:t xml:space="preserve">   </w:t>
      </w:r>
      <w:r w:rsidRPr="00CC0822">
        <w:rPr>
          <w:rFonts w:ascii="宋体" w:eastAsia="宋体" w:hAnsi="宋体" w:cs="宋体" w:hint="eastAsia"/>
          <w:sz w:val="28"/>
          <w:szCs w:val="28"/>
        </w:rPr>
        <w:t>我区收到用于城乡义务教育补助的资金为</w:t>
      </w:r>
      <w:r w:rsidR="00F07EBC">
        <w:rPr>
          <w:rFonts w:ascii="宋体" w:eastAsia="宋体" w:hAnsi="宋体" w:cs="宋体"/>
          <w:sz w:val="28"/>
          <w:szCs w:val="28"/>
        </w:rPr>
        <w:t>4</w:t>
      </w:r>
      <w:r w:rsidR="006C111F">
        <w:rPr>
          <w:rFonts w:ascii="宋体" w:eastAsia="宋体" w:hAnsi="宋体" w:cs="宋体"/>
          <w:sz w:val="28"/>
          <w:szCs w:val="28"/>
        </w:rPr>
        <w:t>350.67</w:t>
      </w:r>
      <w:r w:rsidR="00AA2CC8">
        <w:rPr>
          <w:rFonts w:ascii="宋体" w:eastAsia="宋体" w:hAnsi="宋体" w:cs="宋体" w:hint="eastAsia"/>
          <w:sz w:val="28"/>
          <w:szCs w:val="28"/>
        </w:rPr>
        <w:t>万元</w:t>
      </w:r>
      <w:r w:rsidR="0064487F">
        <w:rPr>
          <w:rFonts w:ascii="仿宋" w:eastAsia="仿宋" w:hAnsi="仿宋" w:cs="仿宋" w:hint="eastAsia"/>
          <w:sz w:val="30"/>
          <w:szCs w:val="30"/>
        </w:rPr>
        <w:t>。</w:t>
      </w:r>
      <w:r w:rsidRPr="00CC0822">
        <w:rPr>
          <w:rFonts w:ascii="宋体" w:eastAsia="宋体" w:hAnsi="宋体" w:cs="宋体" w:hint="eastAsia"/>
          <w:sz w:val="28"/>
          <w:szCs w:val="28"/>
        </w:rPr>
        <w:t>为提升我区的义务教育质量，确保教学工作有序开展，在校区建设、生均经费等重点项目上均能保障到位</w:t>
      </w:r>
      <w:r>
        <w:rPr>
          <w:rFonts w:ascii="仿宋" w:eastAsia="仿宋" w:hAnsi="仿宋" w:cs="仿宋" w:hint="eastAsia"/>
          <w:sz w:val="30"/>
          <w:szCs w:val="30"/>
        </w:rPr>
        <w:t>。</w:t>
      </w:r>
    </w:p>
    <w:p w:rsidR="00723251" w:rsidRDefault="000B2A3D" w:rsidP="00CC0822">
      <w:pPr>
        <w:ind w:firstLineChars="150" w:firstLine="420"/>
        <w:rPr>
          <w:rFonts w:ascii="仿宋_GB2312" w:eastAsia="仿宋_GB2312" w:hAnsi="仿宋_GB2312" w:cs="仿宋_GB2312"/>
          <w:sz w:val="32"/>
          <w:szCs w:val="40"/>
        </w:rPr>
      </w:pPr>
      <w:r w:rsidRPr="00CC0822">
        <w:rPr>
          <w:rFonts w:ascii="宋体" w:eastAsia="宋体" w:hAnsi="宋体" w:cs="宋体" w:hint="eastAsia"/>
          <w:sz w:val="28"/>
          <w:szCs w:val="28"/>
        </w:rPr>
        <w:t>（三）</w:t>
      </w:r>
      <w:r w:rsidR="00723251" w:rsidRPr="00CC0822">
        <w:rPr>
          <w:rFonts w:ascii="宋体" w:eastAsia="宋体" w:hAnsi="宋体" w:cs="宋体" w:hint="eastAsia"/>
          <w:sz w:val="28"/>
          <w:szCs w:val="28"/>
        </w:rPr>
        <w:t>其他民生支出</w:t>
      </w:r>
    </w:p>
    <w:p w:rsidR="00723251" w:rsidRPr="00CC0822" w:rsidRDefault="00723251" w:rsidP="006C111F">
      <w:pPr>
        <w:ind w:firstLineChars="200" w:firstLine="560"/>
        <w:rPr>
          <w:rFonts w:ascii="宋体" w:eastAsia="宋体" w:hAnsi="宋体" w:cs="宋体"/>
          <w:sz w:val="28"/>
          <w:szCs w:val="28"/>
        </w:rPr>
      </w:pPr>
      <w:r w:rsidRPr="00CC0822">
        <w:rPr>
          <w:rFonts w:ascii="宋体" w:eastAsia="宋体" w:hAnsi="宋体" w:cs="宋体" w:hint="eastAsia"/>
          <w:sz w:val="28"/>
          <w:szCs w:val="28"/>
        </w:rPr>
        <w:t>我区收到困难群众救助、医疗救助、优抚对象医疗保险及补助经</w:t>
      </w:r>
      <w:r w:rsidRPr="00CC0822">
        <w:rPr>
          <w:rFonts w:ascii="宋体" w:eastAsia="宋体" w:hAnsi="宋体" w:cs="宋体" w:hint="eastAsia"/>
          <w:sz w:val="28"/>
          <w:szCs w:val="28"/>
        </w:rPr>
        <w:lastRenderedPageBreak/>
        <w:t>费</w:t>
      </w:r>
      <w:r w:rsidR="006C111F">
        <w:rPr>
          <w:rFonts w:ascii="宋体" w:eastAsia="宋体" w:hAnsi="宋体" w:cs="宋体"/>
          <w:sz w:val="28"/>
          <w:szCs w:val="28"/>
        </w:rPr>
        <w:t>1062.61</w:t>
      </w:r>
      <w:r w:rsidRPr="00CC0822">
        <w:rPr>
          <w:rFonts w:ascii="宋体" w:eastAsia="宋体" w:hAnsi="宋体" w:cs="宋体" w:hint="eastAsia"/>
          <w:sz w:val="28"/>
          <w:szCs w:val="28"/>
        </w:rPr>
        <w:t>万元。为做好“六稳”工作、落实“六保”任务，我区积极采取行动，在收到资金的同时及时将资金全额分配至相关单位，同时督促他们按时足额发放低保金、特困供养金等用于基本生活保障的资金并确保资金直达个人。</w:t>
      </w:r>
    </w:p>
    <w:p w:rsidR="00BA3762" w:rsidRDefault="000B78F1" w:rsidP="00CC0822">
      <w:pPr>
        <w:spacing w:line="540" w:lineRule="exact"/>
        <w:ind w:firstLineChars="200" w:firstLine="600"/>
        <w:rPr>
          <w:rFonts w:ascii="黑体" w:eastAsia="黑体" w:hAnsi="黑体"/>
          <w:sz w:val="30"/>
          <w:szCs w:val="30"/>
        </w:rPr>
      </w:pPr>
      <w:r>
        <w:rPr>
          <w:rFonts w:ascii="黑体" w:eastAsia="黑体" w:hAnsi="黑体" w:hint="eastAsia"/>
          <w:sz w:val="30"/>
          <w:szCs w:val="30"/>
        </w:rPr>
        <w:t>三</w:t>
      </w:r>
      <w:r w:rsidR="00CC0822">
        <w:rPr>
          <w:rFonts w:ascii="黑体" w:eastAsia="黑体" w:hAnsi="黑体"/>
          <w:sz w:val="30"/>
          <w:szCs w:val="30"/>
        </w:rPr>
        <w:t>、</w:t>
      </w:r>
      <w:r w:rsidR="00CC0822">
        <w:rPr>
          <w:rFonts w:ascii="黑体" w:eastAsia="黑体" w:hAnsi="黑体" w:hint="eastAsia"/>
          <w:sz w:val="30"/>
          <w:szCs w:val="30"/>
        </w:rPr>
        <w:t>下一步</w:t>
      </w:r>
      <w:r w:rsidR="009775D3">
        <w:rPr>
          <w:rFonts w:ascii="黑体" w:eastAsia="黑体" w:hAnsi="黑体" w:hint="eastAsia"/>
          <w:sz w:val="30"/>
          <w:szCs w:val="30"/>
        </w:rPr>
        <w:t>工作安排</w:t>
      </w:r>
    </w:p>
    <w:p w:rsidR="00BA3762" w:rsidRDefault="009775D3" w:rsidP="00CC0822">
      <w:pPr>
        <w:ind w:firstLineChars="250" w:firstLine="700"/>
        <w:rPr>
          <w:rFonts w:ascii="宋体" w:eastAsia="宋体" w:hAnsi="宋体" w:cs="宋体"/>
          <w:sz w:val="28"/>
          <w:szCs w:val="28"/>
        </w:rPr>
      </w:pPr>
      <w:r>
        <w:rPr>
          <w:rFonts w:ascii="宋体" w:eastAsia="宋体" w:hAnsi="宋体" w:cs="宋体" w:hint="eastAsia"/>
          <w:sz w:val="28"/>
          <w:szCs w:val="28"/>
        </w:rPr>
        <w:t>我区会严格贯彻落实党中央、国务院决策部署，</w:t>
      </w:r>
      <w:r w:rsidR="00186608">
        <w:rPr>
          <w:rFonts w:ascii="宋体" w:eastAsia="宋体" w:hAnsi="宋体" w:cs="宋体" w:hint="eastAsia"/>
          <w:sz w:val="28"/>
          <w:szCs w:val="28"/>
        </w:rPr>
        <w:t>坚持</w:t>
      </w:r>
      <w:r w:rsidR="00186608">
        <w:rPr>
          <w:rFonts w:ascii="宋体" w:eastAsia="宋体" w:hAnsi="宋体" w:cs="宋体"/>
          <w:sz w:val="28"/>
          <w:szCs w:val="28"/>
        </w:rPr>
        <w:t>学习“</w:t>
      </w:r>
      <w:r w:rsidR="00186608">
        <w:rPr>
          <w:sz w:val="28"/>
          <w:szCs w:val="28"/>
        </w:rPr>
        <w:t>中央切</w:t>
      </w:r>
      <w:r w:rsidR="00186608">
        <w:rPr>
          <w:rFonts w:hint="eastAsia"/>
          <w:sz w:val="28"/>
          <w:szCs w:val="28"/>
        </w:rPr>
        <w:t>块</w:t>
      </w:r>
      <w:r w:rsidR="00186608">
        <w:rPr>
          <w:sz w:val="28"/>
          <w:szCs w:val="28"/>
        </w:rPr>
        <w:t>，省级细化，备案</w:t>
      </w:r>
      <w:r w:rsidR="00186608">
        <w:rPr>
          <w:rFonts w:hint="eastAsia"/>
          <w:sz w:val="28"/>
          <w:szCs w:val="28"/>
        </w:rPr>
        <w:t>同意</w:t>
      </w:r>
      <w:r w:rsidR="00186608">
        <w:rPr>
          <w:sz w:val="28"/>
          <w:szCs w:val="28"/>
        </w:rPr>
        <w:t>，快速直达</w:t>
      </w:r>
      <w:r w:rsidR="00186608">
        <w:rPr>
          <w:rFonts w:hint="eastAsia"/>
          <w:sz w:val="28"/>
          <w:szCs w:val="28"/>
        </w:rPr>
        <w:t>”</w:t>
      </w:r>
      <w:r w:rsidR="00186608">
        <w:rPr>
          <w:sz w:val="28"/>
          <w:szCs w:val="28"/>
        </w:rPr>
        <w:t>的做法。拓展</w:t>
      </w:r>
      <w:r w:rsidR="00186608">
        <w:rPr>
          <w:rFonts w:hint="eastAsia"/>
          <w:sz w:val="28"/>
          <w:szCs w:val="28"/>
        </w:rPr>
        <w:t>直达</w:t>
      </w:r>
      <w:r w:rsidR="00186608">
        <w:rPr>
          <w:sz w:val="28"/>
          <w:szCs w:val="28"/>
        </w:rPr>
        <w:t>资金</w:t>
      </w:r>
      <w:r w:rsidR="00186608">
        <w:rPr>
          <w:rFonts w:hint="eastAsia"/>
          <w:sz w:val="28"/>
          <w:szCs w:val="28"/>
        </w:rPr>
        <w:t>范围</w:t>
      </w:r>
      <w:r w:rsidR="00186608">
        <w:rPr>
          <w:sz w:val="28"/>
          <w:szCs w:val="28"/>
        </w:rPr>
        <w:t>，改进</w:t>
      </w:r>
      <w:r w:rsidR="00186608">
        <w:rPr>
          <w:rFonts w:hint="eastAsia"/>
          <w:sz w:val="28"/>
          <w:szCs w:val="28"/>
        </w:rPr>
        <w:t>完善</w:t>
      </w:r>
      <w:r w:rsidR="00186608">
        <w:rPr>
          <w:sz w:val="28"/>
          <w:szCs w:val="28"/>
        </w:rPr>
        <w:t>直达</w:t>
      </w:r>
      <w:r w:rsidR="00186608">
        <w:rPr>
          <w:rFonts w:hint="eastAsia"/>
          <w:sz w:val="28"/>
          <w:szCs w:val="28"/>
        </w:rPr>
        <w:t>机制</w:t>
      </w:r>
      <w:r w:rsidR="00186608">
        <w:rPr>
          <w:sz w:val="28"/>
          <w:szCs w:val="28"/>
        </w:rPr>
        <w:t>，加强资金</w:t>
      </w:r>
      <w:r w:rsidR="00186608">
        <w:rPr>
          <w:rFonts w:hint="eastAsia"/>
          <w:sz w:val="28"/>
          <w:szCs w:val="28"/>
        </w:rPr>
        <w:t>直达</w:t>
      </w:r>
      <w:r w:rsidR="00186608">
        <w:rPr>
          <w:sz w:val="28"/>
          <w:szCs w:val="28"/>
        </w:rPr>
        <w:t>资金管理</w:t>
      </w:r>
      <w:r w:rsidR="00186608">
        <w:rPr>
          <w:rFonts w:hint="eastAsia"/>
          <w:sz w:val="28"/>
          <w:szCs w:val="28"/>
        </w:rPr>
        <w:t>，</w:t>
      </w:r>
      <w:r w:rsidR="00186608">
        <w:rPr>
          <w:sz w:val="28"/>
          <w:szCs w:val="28"/>
        </w:rPr>
        <w:t>着力</w:t>
      </w:r>
      <w:r w:rsidR="00186608">
        <w:rPr>
          <w:rFonts w:hint="eastAsia"/>
          <w:sz w:val="28"/>
          <w:szCs w:val="28"/>
        </w:rPr>
        <w:t>提升</w:t>
      </w:r>
      <w:r w:rsidR="00186608">
        <w:rPr>
          <w:sz w:val="28"/>
          <w:szCs w:val="28"/>
        </w:rPr>
        <w:t>管理的科学性</w:t>
      </w:r>
      <w:r w:rsidR="00186608">
        <w:rPr>
          <w:rFonts w:hint="eastAsia"/>
          <w:sz w:val="28"/>
          <w:szCs w:val="28"/>
        </w:rPr>
        <w:t>、</w:t>
      </w:r>
      <w:r w:rsidR="00186608">
        <w:rPr>
          <w:sz w:val="28"/>
          <w:szCs w:val="28"/>
        </w:rPr>
        <w:t>规范性和有效性</w:t>
      </w:r>
      <w:r>
        <w:rPr>
          <w:rFonts w:ascii="宋体" w:eastAsia="宋体" w:hAnsi="宋体" w:cs="宋体" w:hint="eastAsia"/>
          <w:sz w:val="28"/>
          <w:szCs w:val="28"/>
        </w:rPr>
        <w:t>加强组织领导，建立协调机制，立足本区实际情况，多措并举，做好直达资金管理工作，促进资金尽快投入使用，形成支出，及时关联。切实做好“六稳”工作，落实“六保”任务，兜牢基层“三保”底线的重要作用，确保直达资金在我区落地见效，发挥最大作用。</w:t>
      </w:r>
    </w:p>
    <w:p w:rsidR="00BA3762" w:rsidRDefault="00BA3762">
      <w:pPr>
        <w:ind w:firstLineChars="200" w:firstLine="560"/>
        <w:rPr>
          <w:rFonts w:ascii="宋体" w:eastAsia="宋体" w:hAnsi="宋体" w:cs="宋体"/>
          <w:sz w:val="28"/>
          <w:szCs w:val="28"/>
        </w:rPr>
      </w:pPr>
    </w:p>
    <w:p w:rsidR="001E4390" w:rsidRDefault="001E4390" w:rsidP="008358C3">
      <w:pPr>
        <w:tabs>
          <w:tab w:val="left" w:pos="6508"/>
        </w:tabs>
        <w:rPr>
          <w:sz w:val="28"/>
          <w:szCs w:val="28"/>
        </w:rPr>
      </w:pPr>
      <w:r>
        <w:rPr>
          <w:sz w:val="28"/>
          <w:szCs w:val="28"/>
        </w:rPr>
        <w:tab/>
      </w:r>
    </w:p>
    <w:p w:rsidR="00BA3762" w:rsidRPr="001E4390" w:rsidRDefault="001E4390" w:rsidP="001E4390">
      <w:pPr>
        <w:tabs>
          <w:tab w:val="left" w:pos="7284"/>
        </w:tabs>
        <w:rPr>
          <w:sz w:val="28"/>
          <w:szCs w:val="28"/>
        </w:rPr>
      </w:pPr>
      <w:r>
        <w:rPr>
          <w:sz w:val="28"/>
          <w:szCs w:val="28"/>
        </w:rPr>
        <w:tab/>
      </w:r>
    </w:p>
    <w:sectPr w:rsidR="00BA3762" w:rsidRPr="001E43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D50" w:rsidRDefault="00B65D50" w:rsidP="00FD3C94">
      <w:r>
        <w:separator/>
      </w:r>
    </w:p>
  </w:endnote>
  <w:endnote w:type="continuationSeparator" w:id="0">
    <w:p w:rsidR="00B65D50" w:rsidRDefault="00B65D50" w:rsidP="00FD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宋体"/>
    <w:charset w:val="86"/>
    <w:family w:val="auto"/>
    <w:pitch w:val="default"/>
    <w:sig w:usb0="00000000" w:usb1="00000000" w:usb2="00000000" w:usb3="00000000" w:csb0="00040000" w:csb1="00000000"/>
  </w:font>
  <w:font w:name="仿宋">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D50" w:rsidRDefault="00B65D50" w:rsidP="00FD3C94">
      <w:r>
        <w:separator/>
      </w:r>
    </w:p>
  </w:footnote>
  <w:footnote w:type="continuationSeparator" w:id="0">
    <w:p w:rsidR="00B65D50" w:rsidRDefault="00B65D50" w:rsidP="00FD3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780229"/>
    <w:rsid w:val="00050828"/>
    <w:rsid w:val="000A309A"/>
    <w:rsid w:val="000A5E4E"/>
    <w:rsid w:val="000B2A3D"/>
    <w:rsid w:val="000B78F1"/>
    <w:rsid w:val="00143290"/>
    <w:rsid w:val="0018641A"/>
    <w:rsid w:val="00186608"/>
    <w:rsid w:val="00196378"/>
    <w:rsid w:val="001E4390"/>
    <w:rsid w:val="00271308"/>
    <w:rsid w:val="002B3FA5"/>
    <w:rsid w:val="003E2F53"/>
    <w:rsid w:val="004A6C19"/>
    <w:rsid w:val="004C0DD2"/>
    <w:rsid w:val="004F3C5A"/>
    <w:rsid w:val="00545A41"/>
    <w:rsid w:val="005C5911"/>
    <w:rsid w:val="005E4723"/>
    <w:rsid w:val="0064487F"/>
    <w:rsid w:val="00647225"/>
    <w:rsid w:val="006A0429"/>
    <w:rsid w:val="006C111F"/>
    <w:rsid w:val="00723251"/>
    <w:rsid w:val="007F0B70"/>
    <w:rsid w:val="00813D65"/>
    <w:rsid w:val="008157A2"/>
    <w:rsid w:val="008358C3"/>
    <w:rsid w:val="009775D3"/>
    <w:rsid w:val="009E018D"/>
    <w:rsid w:val="009E27B0"/>
    <w:rsid w:val="00A1750A"/>
    <w:rsid w:val="00A8385B"/>
    <w:rsid w:val="00AA2CC8"/>
    <w:rsid w:val="00AF7B3C"/>
    <w:rsid w:val="00B65D50"/>
    <w:rsid w:val="00B77A15"/>
    <w:rsid w:val="00BA3762"/>
    <w:rsid w:val="00C01664"/>
    <w:rsid w:val="00C6202F"/>
    <w:rsid w:val="00C62D69"/>
    <w:rsid w:val="00CA53C9"/>
    <w:rsid w:val="00CC0822"/>
    <w:rsid w:val="00D250A7"/>
    <w:rsid w:val="00DD6AB1"/>
    <w:rsid w:val="00F07EBC"/>
    <w:rsid w:val="00F4476D"/>
    <w:rsid w:val="00F513D1"/>
    <w:rsid w:val="00F830C8"/>
    <w:rsid w:val="00FD192B"/>
    <w:rsid w:val="00FD3C94"/>
    <w:rsid w:val="0D931914"/>
    <w:rsid w:val="1FA945A9"/>
    <w:rsid w:val="2E227CC3"/>
    <w:rsid w:val="3C7075F1"/>
    <w:rsid w:val="3F780229"/>
    <w:rsid w:val="592A4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1F5FC"/>
  <w15:docId w15:val="{2D43CF18-622F-4DEC-A5D9-6CB9FB8B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3C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D3C94"/>
    <w:rPr>
      <w:kern w:val="2"/>
      <w:sz w:val="18"/>
      <w:szCs w:val="18"/>
    </w:rPr>
  </w:style>
  <w:style w:type="paragraph" w:styleId="a5">
    <w:name w:val="footer"/>
    <w:basedOn w:val="a"/>
    <w:link w:val="a6"/>
    <w:rsid w:val="00FD3C94"/>
    <w:pPr>
      <w:tabs>
        <w:tab w:val="center" w:pos="4153"/>
        <w:tab w:val="right" w:pos="8306"/>
      </w:tabs>
      <w:snapToGrid w:val="0"/>
      <w:jc w:val="left"/>
    </w:pPr>
    <w:rPr>
      <w:sz w:val="18"/>
      <w:szCs w:val="18"/>
    </w:rPr>
  </w:style>
  <w:style w:type="character" w:customStyle="1" w:styleId="a6">
    <w:name w:val="页脚 字符"/>
    <w:basedOn w:val="a0"/>
    <w:link w:val="a5"/>
    <w:rsid w:val="00FD3C9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chengcn</cp:lastModifiedBy>
  <cp:revision>8</cp:revision>
  <cp:lastPrinted>2021-05-08T03:38:00Z</cp:lastPrinted>
  <dcterms:created xsi:type="dcterms:W3CDTF">2023-04-18T01:48:00Z</dcterms:created>
  <dcterms:modified xsi:type="dcterms:W3CDTF">2023-10-09T03:02:00Z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